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معاونت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پژوهش،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برنامه</w:t>
      </w:r>
      <w:r w:rsidRPr="009858D2">
        <w:rPr>
          <w:rFonts w:ascii="Times New Roman" w:eastAsia="Times New Roman" w:hAnsi="Times New Roman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ريزي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و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سنجش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مهارت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دفتر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پژوهش،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طرح و برنامه ریزی درسی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color w:val="000000"/>
          <w:sz w:val="70"/>
          <w:szCs w:val="70"/>
          <w:rtl/>
          <w:lang w:bidi="ar-SA"/>
        </w:rPr>
        <w:t>استاندارد</w:t>
      </w:r>
      <w:r w:rsidRPr="009858D2">
        <w:rPr>
          <w:rFonts w:ascii="B Mitra" w:eastAsia="B Mitra" w:hAnsi="B Mitra" w:cs="B Mitra" w:hint="cs"/>
          <w:color w:val="000000"/>
          <w:sz w:val="70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color w:val="000000"/>
          <w:sz w:val="70"/>
          <w:szCs w:val="70"/>
          <w:rtl/>
          <w:lang w:bidi="ar-SA"/>
        </w:rPr>
        <w:t xml:space="preserve"> ارزشیابی شایستگی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rtl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64"/>
          <w:szCs w:val="64"/>
          <w:rtl/>
          <w:lang w:bidi="ar-SA"/>
        </w:rPr>
        <w:t>عنوان ................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rtl/>
          <w:lang w:bidi="ar-SA"/>
        </w:rPr>
      </w:pPr>
    </w:p>
    <w:p w:rsidR="009858D2" w:rsidRDefault="009858D2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color w:val="000000"/>
          <w:sz w:val="52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گروه</w:t>
      </w:r>
      <w:r w:rsidRPr="009858D2">
        <w:rPr>
          <w:rFonts w:ascii="B Mitra" w:eastAsia="B Mitra" w:hAnsi="B Mitra" w:cs="B Mitra" w:hint="cs"/>
          <w:b/>
          <w:color w:val="000000"/>
          <w:sz w:val="52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شغلي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60"/>
          <w:szCs w:val="60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60"/>
          <w:szCs w:val="60"/>
          <w:rtl/>
          <w:lang w:bidi="ar-SA"/>
        </w:rPr>
        <w:t>.............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کد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ملي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ا</w:t>
      </w:r>
      <w:r w:rsidR="004B1D52"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ستاندارد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</w:p>
    <w:p w:rsidR="00DA1533" w:rsidRPr="009858D2" w:rsidRDefault="00DA1533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576"/>
        <w:gridCol w:w="344"/>
        <w:gridCol w:w="344"/>
        <w:gridCol w:w="344"/>
        <w:gridCol w:w="344"/>
      </w:tblGrid>
      <w:tr w:rsidR="00823D28" w:rsidRPr="00B244CD" w:rsidTr="00823D28">
        <w:trPr>
          <w:trHeight w:val="540"/>
          <w:jc w:val="center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823D28" w:rsidRPr="00B244CD" w:rsidTr="00823D28">
        <w:trPr>
          <w:trHeight w:val="540"/>
          <w:jc w:val="center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نسخه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شایستگی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شغل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گروه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سطح مهارت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sz w:val="32"/>
                <w:szCs w:val="32"/>
              </w:rPr>
            </w:pPr>
            <w:r w:rsidRPr="00B244CD">
              <w:rPr>
                <w:rFonts w:cs="B Mitra"/>
                <w:sz w:val="32"/>
                <w:szCs w:val="32"/>
              </w:rPr>
              <w:t>ISCO-08</w:t>
            </w:r>
          </w:p>
        </w:tc>
      </w:tr>
    </w:tbl>
    <w:p w:rsidR="00DA1533" w:rsidRPr="009858D2" w:rsidRDefault="00DA1533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9758AB" w:rsidRPr="009858D2" w:rsidRDefault="009758AB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تاريخ تدوين استاندارد: .................</w:t>
      </w:r>
    </w:p>
    <w:p w:rsidR="00DA1533" w:rsidRDefault="00DA1533" w:rsidP="009858D2">
      <w:pPr>
        <w:spacing w:after="0" w:line="288" w:lineRule="auto"/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</w:pPr>
    </w:p>
    <w:sdt>
      <w:sdtPr>
        <w:rPr>
          <w:rFonts w:cs="B Mitra"/>
          <w:b/>
          <w:bCs/>
          <w:sz w:val="24"/>
          <w:szCs w:val="24"/>
          <w:rtl/>
        </w:rPr>
        <w:id w:val="-323978206"/>
        <w:docPartObj>
          <w:docPartGallery w:val="Cover Pages"/>
          <w:docPartUnique/>
        </w:docPartObj>
      </w:sdtPr>
      <w:sdtEndPr>
        <w:rPr>
          <w:rFonts w:ascii="Arial" w:eastAsia="Times New Roman" w:hAnsi="Arial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7312497"/>
            <w:docPartObj>
              <w:docPartGallery w:val="Cover Pages"/>
              <w:docPartUnique/>
            </w:docPartObj>
          </w:sdtPr>
          <w:sdtEndPr>
            <w:rPr>
              <w:rFonts w:ascii="Arial" w:hAnsi="Arial" w:hint="cs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DA1533" w:rsidRPr="009858D2" w:rsidTr="00C07E03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 ارزشیابی</w:t>
                    </w:r>
                  </w:p>
                </w:tc>
              </w:tr>
              <w:tr w:rsidR="00DA1533" w:rsidRPr="009858D2" w:rsidTr="0028059B">
                <w:trPr>
                  <w:trHeight w:val="461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171666" w:rsidRDefault="00DA1533" w:rsidP="009858D2">
                    <w:pPr>
                      <w:spacing w:line="288" w:lineRule="auto"/>
                      <w:rPr>
                        <w:rFonts w:cs="B Mitra"/>
                        <w:b/>
                        <w:bCs/>
                        <w:sz w:val="16"/>
                        <w:szCs w:val="16"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استاندارد ارزشیابی ............................ با کد ................. با مشارکت خبرگان حرفه‌ای، صاحبان مشاغل، مربیان و کارشناسان برنامه‌ریزی درسی تدوین و در جلسه مورخ .................... گروه شغلی</w:t>
                    </w:r>
                    <w:bookmarkStart w:id="0" w:name="_GoBack"/>
                    <w:bookmarkEnd w:id="0"/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...................... بررسی و به تصویب رسید و در سامانه ملی استاندارد مهارت بارگذاری گردید.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بروزرسانی</w:t>
                    </w:r>
                  </w:p>
                </w:tc>
              </w:tr>
              <w:tr w:rsidR="00DA1533" w:rsidRPr="009858D2" w:rsidTr="00C07E03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DA1533" w:rsidRPr="009858D2" w:rsidTr="0028059B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صاحبنظران، متخصصان، صاحبان مشاغل و خبرگان حرفه‌ای دعوت بعمل می‌آید با ارسال نقطه نظرات اصلاحی خود، در انطباق بیشتر این استاندارد با نیازهای اکنون و آینده بازار کار، مشارکت نمایند.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6"/>
                        <w:szCs w:val="26"/>
                        <w:rtl/>
                      </w:rPr>
                    </w:pPr>
                  </w:p>
                </w:tc>
              </w:tr>
              <w:tr w:rsidR="00DA1533" w:rsidRPr="009858D2" w:rsidTr="00171666">
                <w:trPr>
                  <w:trHeight w:val="5246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 آزادي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9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0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rpc.irantvto.ir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  <w:drawing>
                        <wp:inline distT="0" distB="0" distL="0" distR="0" wp14:anchorId="2E8C1A86" wp14:editId="4FE25A13">
                          <wp:extent cx="1095769" cy="1095769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DA1533" w:rsidRDefault="00DA1533" w:rsidP="00C93EB0">
              <w:pPr>
                <w:jc w:val="center"/>
                <w:rPr>
                  <w:rFonts w:cs="B Mitra"/>
                  <w:rtl/>
                </w:rPr>
              </w:pPr>
            </w:p>
            <w:p w:rsidR="00C07E03" w:rsidRPr="00C07E03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lastRenderedPageBreak/>
                <w:t>نظارت بر تدوين محتوا و تصويب استاندارد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: </w:t>
              </w: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دفتر پژوهش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، </w:t>
              </w: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طرح و برنامه ريزي درسي</w:t>
              </w:r>
            </w:p>
            <w:p w:rsidR="00C07E03" w:rsidRPr="00C07E03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کد ملي شناسايي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 استاندارد ارزشیابی: .....................</w:t>
              </w:r>
            </w:p>
            <w:p w:rsidR="00C07E03" w:rsidRPr="009858D2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b/>
                  <w:color w:val="000000"/>
                  <w:sz w:val="20"/>
                  <w:lang w:bidi="ar-SA"/>
                </w:rPr>
              </w:pPr>
            </w:p>
            <w:tbl>
              <w:tblPr>
                <w:tblStyle w:val="TableGrid0"/>
                <w:tblW w:w="5000" w:type="pct"/>
                <w:jc w:val="center"/>
                <w:tblInd w:w="0" w:type="dxa"/>
                <w:tblCellMar>
                  <w:left w:w="89" w:type="dxa"/>
                  <w:right w:w="105" w:type="dxa"/>
                </w:tblCellMar>
                <w:tblLook w:val="04A0" w:firstRow="1" w:lastRow="0" w:firstColumn="1" w:lastColumn="0" w:noHBand="0" w:noVBand="1"/>
              </w:tblPr>
              <w:tblGrid>
                <w:gridCol w:w="997"/>
                <w:gridCol w:w="2964"/>
                <w:gridCol w:w="996"/>
                <w:gridCol w:w="1134"/>
                <w:gridCol w:w="1558"/>
                <w:gridCol w:w="1425"/>
                <w:gridCol w:w="555"/>
              </w:tblGrid>
              <w:tr w:rsidR="00C07E03" w:rsidRPr="00C07E03" w:rsidTr="00171666">
                <w:trPr>
                  <w:trHeight w:val="443"/>
                  <w:jc w:val="center"/>
                </w:trPr>
                <w:tc>
                  <w:tcPr>
                    <w:tcW w:w="5000" w:type="pct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:rsidR="00C07E03" w:rsidRPr="00C07E03" w:rsidRDefault="00C07E03" w:rsidP="005060F3">
                    <w:pPr>
                      <w:spacing w:line="312" w:lineRule="auto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اعضاء کارگروه برنامه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softHyphen/>
                      <w:t>ريز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ی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درسي</w:t>
                    </w:r>
                    <w:r w:rsidR="00242678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: 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.................</w:t>
                    </w:r>
                  </w:p>
                </w:tc>
              </w:tr>
              <w:tr w:rsidR="00C07E03" w:rsidRPr="00C07E03" w:rsidTr="00171666">
                <w:trPr>
                  <w:trHeight w:val="88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Default="00C07E03" w:rsidP="00171666">
                    <w:pPr>
                      <w:spacing w:line="312" w:lineRule="auto"/>
                      <w:jc w:val="center"/>
                      <w:rPr>
                        <w:rFonts w:ascii="Cambria" w:eastAsia="B Mitra" w:hAnsi="Cambri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سابقه/</w:t>
                    </w:r>
                  </w:p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تجربه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کار</w:t>
                    </w: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سمت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 در کارگروه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شغل</w:t>
                    </w: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رشته تخصصي</w:t>
                    </w: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آخرين مدرک تحصیلي</w:t>
                    </w: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نام و نام خانوادگي</w:t>
                    </w: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رديف</w:t>
                    </w:r>
                  </w:p>
                </w:tc>
              </w:tr>
              <w:tr w:rsidR="00C07E03" w:rsidRPr="00C07E03" w:rsidTr="00AA1F4B">
                <w:trPr>
                  <w:trHeight w:val="330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1</w:t>
                    </w:r>
                  </w:p>
                </w:tc>
              </w:tr>
              <w:tr w:rsidR="00C07E03" w:rsidRPr="00C07E03" w:rsidTr="00AA1F4B">
                <w:trPr>
                  <w:trHeight w:val="30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</w:tr>
              <w:tr w:rsidR="00C07E03" w:rsidRPr="00C07E03" w:rsidTr="00171666">
                <w:trPr>
                  <w:trHeight w:val="37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3</w:t>
                    </w:r>
                  </w:p>
                </w:tc>
              </w:tr>
              <w:tr w:rsidR="00C07E03" w:rsidRPr="00C07E03" w:rsidTr="00171666">
                <w:trPr>
                  <w:trHeight w:val="39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4</w:t>
                    </w:r>
                  </w:p>
                </w:tc>
              </w:tr>
              <w:tr w:rsidR="00C07E03" w:rsidRPr="00C07E03" w:rsidTr="00171666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171666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نماینده اتحادیه، صنف مرتبط </w:t>
                    </w:r>
                  </w:p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و یا نهاد متولی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5</w:t>
                    </w:r>
                  </w:p>
                </w:tc>
              </w:tr>
              <w:tr w:rsidR="00C07E03" w:rsidRPr="00C07E03" w:rsidTr="00171666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171666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نماینده اتحادیه، صنف مرتبط </w:t>
                    </w:r>
                  </w:p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و یا نهاد متولی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6</w:t>
                    </w:r>
                  </w:p>
                </w:tc>
              </w:tr>
              <w:tr w:rsidR="00C07E03" w:rsidRPr="00C07E03" w:rsidTr="00171666">
                <w:trPr>
                  <w:trHeight w:val="38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7</w:t>
                    </w:r>
                  </w:p>
                </w:tc>
              </w:tr>
              <w:tr w:rsidR="00C07E03" w:rsidRPr="00C07E03" w:rsidTr="00171666">
                <w:trPr>
                  <w:trHeight w:val="41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8</w:t>
                    </w:r>
                  </w:p>
                </w:tc>
              </w:tr>
              <w:tr w:rsidR="00C07E03" w:rsidRPr="00C07E03" w:rsidTr="00171666">
                <w:trPr>
                  <w:trHeight w:val="31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کارشناس برنامه ریزی درسی استان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9</w:t>
                    </w:r>
                  </w:p>
                </w:tc>
              </w:tr>
              <w:tr w:rsidR="00C07E03" w:rsidRPr="00C07E03" w:rsidTr="00171666">
                <w:trPr>
                  <w:trHeight w:val="329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دبیر کارگروه برنامه ریزی درسی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10</w:t>
                    </w:r>
                  </w:p>
                </w:tc>
              </w:tr>
            </w:tbl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tbl>
              <w:tblPr>
                <w:tblStyle w:val="TableGrid"/>
                <w:bidiVisual/>
                <w:tblW w:w="0" w:type="auto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C07E03" w:rsidRPr="009858D2" w:rsidTr="00C07E03">
                <w:trPr>
                  <w:trHeight w:val="534"/>
                </w:trPr>
                <w:tc>
                  <w:tcPr>
                    <w:tcW w:w="9609" w:type="dxa"/>
                    <w:shd w:val="clear" w:color="auto" w:fill="D9D9D9" w:themeFill="background1" w:themeFillShade="D9"/>
                  </w:tcPr>
                  <w:p w:rsidR="00C07E03" w:rsidRPr="009858D2" w:rsidRDefault="00C07E03" w:rsidP="00C07E03">
                    <w:pPr>
                      <w:ind w:left="9"/>
                      <w:jc w:val="center"/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lastRenderedPageBreak/>
                      <w:t>تعاریف اصطلاحات بکار رفته در این استاندارد</w:t>
                    </w:r>
                  </w:p>
                </w:tc>
              </w:tr>
              <w:tr w:rsidR="00DA1533" w:rsidRPr="009858D2" w:rsidTr="00DA1533">
                <w:tc>
                  <w:tcPr>
                    <w:tcW w:w="9609" w:type="dxa"/>
                  </w:tcPr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ارزشیابی؛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به فرآیند جمع‌آوری شواهد و قضاوت در مورد آن‌که یک شایستگی به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softHyphen/>
                      <w:t>دست آمده است یا خیر، اطلاق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شايستگي؛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توانايي انجام كار در محيط‌ها و شرايط گوناگون به طور موثر و كارا برابر استاندارد می‌باشد.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کد؛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و شناسه‌های قراردادی است که به منظور شناسایی استانداردها تعیین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both"/>
                      <w:rPr>
                        <w:rFonts w:ascii="Arial" w:eastAsia="Majalla UI" w:hAnsi="Arial" w:cs="B Mitra"/>
                        <w:kern w:val="24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مجموعه‌اي از چند شغل همگن كه در يك گروه بزرگ دسته‌بندي شده، در مباني و اصول مشترك بوده و در طبقه‌بندي شغل و حرف در يك سطح مهارت و تخصص قرار مي‌گيرند.</w:t>
                    </w:r>
                  </w:p>
                  <w:p w:rsidR="00DA1533" w:rsidRPr="009858D2" w:rsidRDefault="00DA1533" w:rsidP="00C07E03">
                    <w:pPr>
                      <w:jc w:val="both"/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 xml:space="preserve"> سطح قابل قبول برای انجام یک کار در یک حرفه یا شغل را استاندارد عملکرد کار 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3"/>
                        <w:szCs w:val="23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نامند. که شامل انجام کار با استفاده از تجهیزات، ابزار و مطابق با استانداردهای کاری ملی و بین المللی می‌باشد.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شاخص‌های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اصلی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عملکرد؛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شاخص‌های تعیین شده مطابق استاندارد عملکرد برای انجام مراحل کاری می‌باشند.</w:t>
                    </w:r>
                  </w:p>
                  <w:p w:rsidR="00DA1533" w:rsidRPr="009858D2" w:rsidRDefault="00DA1533" w:rsidP="00C07E03">
                    <w:pPr>
                      <w:ind w:firstLine="6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مکان اجرای آزمون عملی؛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واحد اجرائی است که با فراهم بودن مواد مصرفی، ابزارآلات، تجهیزات و سازه‌های مناسب جهت برگزاری آزمون‌های عملی مطابق استاندارد ارزشیابی مورد بهره‌برداری قرار می‌گیرد.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دستورالعمل‌های ضروری و استاندارد؛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دستورالعمل‌ها و استانداردهای مورد نیاز برای انجام ارزشیابی می‌باشد.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نوع عملکرد؛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شامل دو نوع فرايند محور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 محور می باشد كه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مشخصی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فرآیند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چندان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توجهی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نمی‌شود،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گفته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 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تحلیل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نظام‌مند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شــواهد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دربارة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فرایندمحور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می‌گویند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ممکن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نیز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shd w:val="clear" w:color="auto" w:fill="FAFAFA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آزمونگر؛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کسی است که از صلاحیت علمی، تجربی، فنی و حرفه‌ای در حرفه مورد آزمون برخوردار باشد و می‌تواند از مراکز آموزشی و بخش‌های مختلف بازار اشتغال (صنعت، کشاورزی و خدمات) انتخاب شود.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ابزارهای ارزشیابی‌؛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شامل موارد ذیل است که به منظور انجام فرآیند ارزشیابی مورد استفاده قرار می‌گیرد: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سوال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شفاهی؛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پرسش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مى‌گيرد؛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سؤال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مطرح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رفتار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پاسخ‌هاى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قضاوت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وسيله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خوبى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معلومات،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قدرت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بيان،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فکري،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استدلال،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تمرکز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افکار است. اين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حقيقت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مصاحبه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کتبي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عملکردي؛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عمدتاً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برکاربرد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آموخته‌ها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شبیه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سازی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تأکید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دارد و 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كاربست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دانش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شبيه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softHyphen/>
                      <w:t>سازي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تاكيد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مي‌كند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فهرست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کنترل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(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ليست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>)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فهرستی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نکات،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سوال‌ها،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ویژگی‌هاست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خردتر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کوچک‌تر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تقسیم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هدف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استفاده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لیست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مطمئن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هیچ‌یک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جزئیات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فراموش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شکل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استاندارد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ترتیب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منطقی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پروژه؛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برگیرنده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هزینه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همه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توانایی‌های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شغلی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مشابه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سبک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عناصر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ابتکار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قرار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می‌گیرد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مشاهده؛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ابزارهای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توصيفي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نشانگر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پيشرفت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منبع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مفيدي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تصميم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داوري‌هاي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بعدي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می‌باشد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 xml:space="preserve">کارپوشه؛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مجموعه‌اي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مواد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توسط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فرايند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يادگيري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مذکور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نمایان 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حداقل امکانات مورد نیاز برای اجرای آموزش و ارزشیابی مطابق استاندارد شایستگی است.</w:t>
                    </w:r>
                  </w:p>
                </w:tc>
              </w:tr>
            </w:tbl>
            <w:p w:rsidR="00171666" w:rsidRPr="00171666" w:rsidRDefault="00171666" w:rsidP="009858D2">
              <w:pPr>
                <w:spacing w:after="0" w:line="312" w:lineRule="auto"/>
                <w:rPr>
                  <w:rFonts w:cs="B Mitra"/>
                  <w:b/>
                  <w:bCs/>
                  <w:sz w:val="14"/>
                  <w:szCs w:val="14"/>
                  <w:rtl/>
                </w:rPr>
              </w:pPr>
            </w:p>
            <w:p w:rsidR="00DA1533" w:rsidRPr="009858D2" w:rsidRDefault="009063CF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668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 xml:space="preserve"> شرايط انجام كار 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مکان اجرا: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9858D2" w:rsidRDefault="00DA1533" w:rsidP="009858D2">
            <w:pPr>
              <w:spacing w:after="0" w:line="312" w:lineRule="auto"/>
              <w:jc w:val="lowKashida"/>
              <w:rPr>
                <w:rFonts w:cs="B Mitra"/>
                <w:color w:val="000000" w:themeColor="text1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دستورالعمل‌های ضروری و استاندارد: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</w:tc>
      </w:tr>
      <w:tr w:rsidR="00DA1533" w:rsidRPr="009858D2" w:rsidTr="0028059B">
        <w:trPr>
          <w:trHeight w:val="1066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</w:t>
            </w:r>
            <w:r w:rsidR="00D64C07">
              <w:rPr>
                <w:rFonts w:cs="B Mitra" w:hint="cs"/>
                <w:sz w:val="28"/>
                <w:szCs w:val="28"/>
                <w:rtl/>
              </w:rPr>
              <w:t>.......................................................................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</w:t>
            </w:r>
          </w:p>
        </w:tc>
      </w:tr>
      <w:tr w:rsidR="00DA1533" w:rsidRPr="009858D2" w:rsidTr="0028059B">
        <w:tc>
          <w:tcPr>
            <w:tcW w:w="5000" w:type="pct"/>
            <w:shd w:val="clear" w:color="auto" w:fill="auto"/>
          </w:tcPr>
          <w:p w:rsidR="00DA1533" w:rsidRPr="009858D2" w:rsidRDefault="00DA1533" w:rsidP="00823D28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نوع عملکرد 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                           محصول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823D28">
              <w:rPr>
                <w:rFonts w:cs="B Mitra" w:hint="cs"/>
                <w:sz w:val="28"/>
                <w:szCs w:val="28"/>
                <w:rtl/>
              </w:rPr>
              <w:t xml:space="preserve">                              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فرآیند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  <w:r w:rsidRPr="00D64C07">
        <w:rPr>
          <w:rFonts w:cs="B Mitra" w:hint="cs"/>
          <w:b/>
          <w:bCs/>
          <w:sz w:val="28"/>
          <w:szCs w:val="28"/>
          <w:rtl/>
        </w:rPr>
        <w:t xml:space="preserve">شاخص‌های اصلی عملکرد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441"/>
        <w:gridCol w:w="309"/>
        <w:gridCol w:w="6033"/>
      </w:tblGrid>
      <w:tr w:rsidR="00DA1533" w:rsidRPr="00D64C07" w:rsidTr="00C07E03">
        <w:trPr>
          <w:trHeight w:val="337"/>
          <w:tblHeader/>
          <w:jc w:val="center"/>
        </w:trPr>
        <w:tc>
          <w:tcPr>
            <w:tcW w:w="43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</w:tc>
        <w:tc>
          <w:tcPr>
            <w:tcW w:w="3300" w:type="pct"/>
            <w:gridSpan w:val="2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شاخص‌های اصلی عملکرد</w:t>
            </w:r>
          </w:p>
        </w:tc>
      </w:tr>
      <w:tr w:rsidR="00DA1533" w:rsidRPr="00D64C07" w:rsidTr="0028059B">
        <w:trPr>
          <w:trHeight w:val="337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23D28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23D28" w:rsidRPr="00D64C07" w:rsidRDefault="00823D28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95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23D28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D28" w:rsidRPr="00D64C07" w:rsidRDefault="00823D28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180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216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23D28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D28" w:rsidRPr="00D64C07" w:rsidRDefault="00823D28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407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A1533" w:rsidRPr="00D64C07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28059B">
        <w:trPr>
          <w:trHeight w:val="2131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/>
                <w:sz w:val="28"/>
                <w:szCs w:val="28"/>
              </w:rPr>
              <w:br w:type="page"/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صلاحیت آزمونگر: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الف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تحصیلات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ب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تجربه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کاری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>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ج) گواهینامه آموزشی: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</w:t>
            </w:r>
          </w:p>
        </w:tc>
      </w:tr>
      <w:tr w:rsidR="00DA1533" w:rsidRPr="00D64C07" w:rsidTr="00171666">
        <w:trPr>
          <w:trHeight w:val="1729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ابزارهای ارزشيابي: </w:t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سوال شفاهی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آزمون کتبی عملکردی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فهرست کنترل (چک لیست)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پروژه 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مشاهده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کارپوشه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2641B1" w:rsidRPr="00D64C07" w:rsidRDefault="002641B1" w:rsidP="00D64C07">
      <w:pPr>
        <w:spacing w:after="0" w:line="312" w:lineRule="auto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ابزار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2641B1" w:rsidRPr="00D64C07" w:rsidRDefault="002641B1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lastRenderedPageBreak/>
              <w:t>مواد مصرفی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sz w:val="28"/>
          <w:szCs w:val="28"/>
        </w:rPr>
      </w:pPr>
    </w:p>
    <w:p w:rsidR="006115DA" w:rsidRPr="009858D2" w:rsidRDefault="006115DA" w:rsidP="0009712F">
      <w:pPr>
        <w:spacing w:after="0" w:line="312" w:lineRule="auto"/>
        <w:jc w:val="center"/>
        <w:rPr>
          <w:rFonts w:cs="B Mitra"/>
          <w:rtl/>
        </w:rPr>
      </w:pPr>
    </w:p>
    <w:sectPr w:rsidR="006115DA" w:rsidRPr="009858D2" w:rsidSect="00F65A18">
      <w:headerReference w:type="default" r:id="rId12"/>
      <w:footerReference w:type="default" r:id="rId13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CF" w:rsidRDefault="009063CF" w:rsidP="00F42AC0">
      <w:pPr>
        <w:spacing w:after="0" w:line="240" w:lineRule="auto"/>
      </w:pPr>
      <w:r>
        <w:separator/>
      </w:r>
    </w:p>
  </w:endnote>
  <w:endnote w:type="continuationSeparator" w:id="0">
    <w:p w:rsidR="009063CF" w:rsidRDefault="009063CF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636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F2" w:rsidRDefault="00C93EB0">
        <w:pPr>
          <w:pStyle w:val="Footer"/>
          <w:jc w:val="center"/>
        </w:pPr>
        <w:r>
          <w:rPr>
            <w:rFonts w:cs="B Mitra"/>
            <w:b/>
            <w:bCs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8AEF8C3" wp14:editId="6B8A4F04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-14605</wp:posOffset>
                  </wp:positionV>
                  <wp:extent cx="342900" cy="285750"/>
                  <wp:effectExtent l="57150" t="38100" r="38100" b="95250"/>
                  <wp:wrapNone/>
                  <wp:docPr id="1" name="Oval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3D8BF210" id="Oval 1" o:spid="_x0000_s1026" style="position:absolute;margin-left:226.05pt;margin-top:-1.15pt;width:27pt;height:2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w:pict>
            </mc:Fallback>
          </mc:AlternateContent>
        </w:r>
        <w:r w:rsidR="004140F2" w:rsidRPr="00C93EB0">
          <w:rPr>
            <w:rFonts w:cs="B Mitra"/>
            <w:b/>
            <w:bCs/>
            <w:sz w:val="24"/>
            <w:szCs w:val="24"/>
          </w:rPr>
          <w:fldChar w:fldCharType="begin"/>
        </w:r>
        <w:r w:rsidR="004140F2" w:rsidRPr="00C93EB0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="004140F2" w:rsidRPr="00C93EB0">
          <w:rPr>
            <w:rFonts w:cs="B Mitra"/>
            <w:b/>
            <w:bCs/>
            <w:sz w:val="24"/>
            <w:szCs w:val="24"/>
          </w:rPr>
          <w:fldChar w:fldCharType="separate"/>
        </w:r>
        <w:r w:rsidR="00823D28">
          <w:rPr>
            <w:rFonts w:cs="B Mitra"/>
            <w:b/>
            <w:bCs/>
            <w:noProof/>
            <w:sz w:val="24"/>
            <w:szCs w:val="24"/>
            <w:rtl/>
          </w:rPr>
          <w:t>7</w:t>
        </w:r>
        <w:r w:rsidR="004140F2" w:rsidRPr="00C93EB0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4140F2" w:rsidRDefault="0041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CF" w:rsidRDefault="009063CF" w:rsidP="00F42AC0">
      <w:pPr>
        <w:spacing w:after="0" w:line="240" w:lineRule="auto"/>
      </w:pPr>
      <w:r>
        <w:separator/>
      </w:r>
    </w:p>
  </w:footnote>
  <w:footnote w:type="continuationSeparator" w:id="0">
    <w:p w:rsidR="009063CF" w:rsidRDefault="009063CF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4144" behindDoc="1" locked="0" layoutInCell="1" allowOverlap="1" wp14:anchorId="33B536AB" wp14:editId="49FF0EF8">
          <wp:simplePos x="0" y="0"/>
          <wp:positionH relativeFrom="column">
            <wp:posOffset>4797415</wp:posOffset>
          </wp:positionH>
          <wp:positionV relativeFrom="paragraph">
            <wp:posOffset>8255</wp:posOffset>
          </wp:positionV>
          <wp:extent cx="1449765" cy="897969"/>
          <wp:effectExtent l="0" t="0" r="0" b="0"/>
          <wp:wrapNone/>
          <wp:docPr id="9" name="Picture 9" descr="C:\Users\moslemi\Desktop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slemi\Desktop\Doc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7758" r="9190" b="32194"/>
                  <a:stretch/>
                </pic:blipFill>
                <pic:spPr bwMode="auto">
                  <a:xfrm>
                    <a:off x="0" y="0"/>
                    <a:ext cx="1449765" cy="89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8EE198F" wp14:editId="41575825">
          <wp:simplePos x="0" y="0"/>
          <wp:positionH relativeFrom="column">
            <wp:posOffset>6517</wp:posOffset>
          </wp:positionH>
          <wp:positionV relativeFrom="paragraph">
            <wp:posOffset>8556</wp:posOffset>
          </wp:positionV>
          <wp:extent cx="1046074" cy="697383"/>
          <wp:effectExtent l="0" t="0" r="0" b="7620"/>
          <wp:wrapNone/>
          <wp:docPr id="10" name="Picture 10" descr="C:\Users\moslemi\Desktop\24773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oslemi\Desktop\247734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69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B72C41">
    <w:pPr>
      <w:pStyle w:val="Header"/>
      <w:jc w:val="center"/>
      <w:rPr>
        <w:rtl/>
      </w:rPr>
    </w:pPr>
  </w:p>
  <w:p w:rsidR="004140F2" w:rsidRDefault="004140F2">
    <w:pPr>
      <w:pStyle w:val="Header"/>
      <w:rPr>
        <w:rtl/>
      </w:rPr>
    </w:pPr>
  </w:p>
  <w:p w:rsidR="004140F2" w:rsidRDefault="004140F2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39"/>
  </w:num>
  <w:num w:numId="13">
    <w:abstractNumId w:val="23"/>
  </w:num>
  <w:num w:numId="14">
    <w:abstractNumId w:val="26"/>
  </w:num>
  <w:num w:numId="15">
    <w:abstractNumId w:val="14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32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7"/>
  </w:num>
  <w:num w:numId="30">
    <w:abstractNumId w:val="9"/>
  </w:num>
  <w:num w:numId="31">
    <w:abstractNumId w:val="13"/>
  </w:num>
  <w:num w:numId="32">
    <w:abstractNumId w:val="5"/>
  </w:num>
  <w:num w:numId="33">
    <w:abstractNumId w:val="12"/>
  </w:num>
  <w:num w:numId="34">
    <w:abstractNumId w:val="38"/>
  </w:num>
  <w:num w:numId="35">
    <w:abstractNumId w:val="33"/>
  </w:num>
  <w:num w:numId="36">
    <w:abstractNumId w:val="29"/>
  </w:num>
  <w:num w:numId="37">
    <w:abstractNumId w:val="21"/>
  </w:num>
  <w:num w:numId="38">
    <w:abstractNumId w:val="3"/>
  </w:num>
  <w:num w:numId="39">
    <w:abstractNumId w:val="3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00143"/>
    <w:rsid w:val="00000E2E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12F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5162"/>
    <w:rsid w:val="000F545F"/>
    <w:rsid w:val="000F5B96"/>
    <w:rsid w:val="000F5F13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6EB3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666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21A"/>
    <w:rsid w:val="001B51DE"/>
    <w:rsid w:val="001B688E"/>
    <w:rsid w:val="001C07B6"/>
    <w:rsid w:val="001C11E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333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2678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1B1"/>
    <w:rsid w:val="00264590"/>
    <w:rsid w:val="00264777"/>
    <w:rsid w:val="00264B2D"/>
    <w:rsid w:val="00266848"/>
    <w:rsid w:val="00266973"/>
    <w:rsid w:val="00266A7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4C62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B44"/>
    <w:rsid w:val="00345A65"/>
    <w:rsid w:val="00345CB4"/>
    <w:rsid w:val="0034617E"/>
    <w:rsid w:val="00346702"/>
    <w:rsid w:val="00350B2E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4D35"/>
    <w:rsid w:val="003A5982"/>
    <w:rsid w:val="003A7F42"/>
    <w:rsid w:val="003A7F45"/>
    <w:rsid w:val="003B385B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5BB2"/>
    <w:rsid w:val="00436E1B"/>
    <w:rsid w:val="00436E57"/>
    <w:rsid w:val="00437FB8"/>
    <w:rsid w:val="00440820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F03F3"/>
    <w:rsid w:val="004F18ED"/>
    <w:rsid w:val="004F338D"/>
    <w:rsid w:val="004F4383"/>
    <w:rsid w:val="004F62CD"/>
    <w:rsid w:val="004F631C"/>
    <w:rsid w:val="004F69BC"/>
    <w:rsid w:val="00500E77"/>
    <w:rsid w:val="00502EBB"/>
    <w:rsid w:val="00503856"/>
    <w:rsid w:val="00506CDC"/>
    <w:rsid w:val="00507D1E"/>
    <w:rsid w:val="00511121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17BE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7E96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A0E"/>
    <w:rsid w:val="00802E5B"/>
    <w:rsid w:val="008035FD"/>
    <w:rsid w:val="0080785B"/>
    <w:rsid w:val="008104D0"/>
    <w:rsid w:val="008107E5"/>
    <w:rsid w:val="0081401F"/>
    <w:rsid w:val="008148CA"/>
    <w:rsid w:val="00814B9D"/>
    <w:rsid w:val="008175AD"/>
    <w:rsid w:val="00817B2C"/>
    <w:rsid w:val="00822296"/>
    <w:rsid w:val="00823D28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196F"/>
    <w:rsid w:val="00864043"/>
    <w:rsid w:val="00866940"/>
    <w:rsid w:val="00866AD7"/>
    <w:rsid w:val="00866CC8"/>
    <w:rsid w:val="008677A6"/>
    <w:rsid w:val="00867D93"/>
    <w:rsid w:val="00870636"/>
    <w:rsid w:val="008713F5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DD4"/>
    <w:rsid w:val="008E2F9E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1A91"/>
    <w:rsid w:val="00905475"/>
    <w:rsid w:val="009063CF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1A50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5FCB"/>
    <w:rsid w:val="009C65E5"/>
    <w:rsid w:val="009C665C"/>
    <w:rsid w:val="009C74C0"/>
    <w:rsid w:val="009C7585"/>
    <w:rsid w:val="009C7D7E"/>
    <w:rsid w:val="009D0F84"/>
    <w:rsid w:val="009D1503"/>
    <w:rsid w:val="009D2A80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3A35"/>
    <w:rsid w:val="00A6493F"/>
    <w:rsid w:val="00A656C8"/>
    <w:rsid w:val="00A67143"/>
    <w:rsid w:val="00A700FC"/>
    <w:rsid w:val="00A75687"/>
    <w:rsid w:val="00A76A2A"/>
    <w:rsid w:val="00A80761"/>
    <w:rsid w:val="00A81AEF"/>
    <w:rsid w:val="00A81FF6"/>
    <w:rsid w:val="00A827AE"/>
    <w:rsid w:val="00A8738A"/>
    <w:rsid w:val="00A90C62"/>
    <w:rsid w:val="00A91FB9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1F4B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E40"/>
    <w:rsid w:val="00AD0F21"/>
    <w:rsid w:val="00AD15A9"/>
    <w:rsid w:val="00AD1D94"/>
    <w:rsid w:val="00AD37F8"/>
    <w:rsid w:val="00AD3E8C"/>
    <w:rsid w:val="00AD4ED4"/>
    <w:rsid w:val="00AD5104"/>
    <w:rsid w:val="00AD7E17"/>
    <w:rsid w:val="00AE0A3B"/>
    <w:rsid w:val="00AE18E0"/>
    <w:rsid w:val="00AE3DCE"/>
    <w:rsid w:val="00AE488E"/>
    <w:rsid w:val="00AE5ED3"/>
    <w:rsid w:val="00AE68E7"/>
    <w:rsid w:val="00AE7AE1"/>
    <w:rsid w:val="00AF0A55"/>
    <w:rsid w:val="00AF235B"/>
    <w:rsid w:val="00AF358C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2A6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07E03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2EDF"/>
    <w:rsid w:val="00C93EB0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4C07"/>
    <w:rsid w:val="00D65A42"/>
    <w:rsid w:val="00D66963"/>
    <w:rsid w:val="00D66FD3"/>
    <w:rsid w:val="00D675C1"/>
    <w:rsid w:val="00D7023B"/>
    <w:rsid w:val="00D70410"/>
    <w:rsid w:val="00D708E9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70D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2114"/>
    <w:rsid w:val="00E126CB"/>
    <w:rsid w:val="00E12859"/>
    <w:rsid w:val="00E1309C"/>
    <w:rsid w:val="00E13E48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2D680"/>
  <w15:docId w15:val="{0616C4EB-91B7-498F-AF91-1C542A4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c@irantvto.ir%20" TargetMode="External"/><Relationship Id="rId4" Type="http://schemas.openxmlformats.org/officeDocument/2006/relationships/styles" Target="styles.xml"/><Relationship Id="rId9" Type="http://schemas.openxmlformats.org/officeDocument/2006/relationships/hyperlink" Target="mailto:rpc@irantvto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2C9348-128E-4F18-BA28-EC60D941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        کداستاندارد   -------------</vt:lpstr>
    </vt:vector>
  </TitlesOfParts>
  <Company>Samen Co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        کداستاندارد   -------------</dc:title>
  <dc:creator>Aminian</dc:creator>
  <cp:lastModifiedBy>Fatemehsadat Hosseni</cp:lastModifiedBy>
  <cp:revision>49</cp:revision>
  <cp:lastPrinted>2022-03-14T10:27:00Z</cp:lastPrinted>
  <dcterms:created xsi:type="dcterms:W3CDTF">2021-06-21T04:47:00Z</dcterms:created>
  <dcterms:modified xsi:type="dcterms:W3CDTF">2022-08-24T06:29:00Z</dcterms:modified>
</cp:coreProperties>
</file>